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B93" w:rsidRPr="009B685B" w:rsidRDefault="004C7BA9" w:rsidP="009B685B">
      <w:pPr>
        <w:spacing w:after="0"/>
        <w:jc w:val="center"/>
        <w:rPr>
          <w:rFonts w:ascii="Times New Roman" w:hAnsi="Times New Roman" w:cs="Times New Roman"/>
          <w:b/>
          <w:sz w:val="28"/>
          <w:szCs w:val="28"/>
        </w:rPr>
      </w:pPr>
      <w:r w:rsidRPr="009B685B">
        <w:rPr>
          <w:noProof/>
          <w:sz w:val="28"/>
          <w:szCs w:val="28"/>
        </w:rPr>
        <w:drawing>
          <wp:anchor distT="0" distB="0" distL="114300" distR="114300" simplePos="0" relativeHeight="251659264" behindDoc="1" locked="0" layoutInCell="1" allowOverlap="1" wp14:anchorId="15C886AF" wp14:editId="48E3A564">
            <wp:simplePos x="0" y="0"/>
            <wp:positionH relativeFrom="column">
              <wp:posOffset>0</wp:posOffset>
            </wp:positionH>
            <wp:positionV relativeFrom="paragraph">
              <wp:posOffset>76200</wp:posOffset>
            </wp:positionV>
            <wp:extent cx="736657" cy="885825"/>
            <wp:effectExtent l="76200" t="76200" r="139700" b="123825"/>
            <wp:wrapNone/>
            <wp:docPr id="1026" name="Picture 2" descr="Related image">
              <a:extLst xmlns:a="http://schemas.openxmlformats.org/drawingml/2006/main">
                <a:ext uri="{FF2B5EF4-FFF2-40B4-BE49-F238E27FC236}">
                  <a16:creationId xmlns:a16="http://schemas.microsoft.com/office/drawing/2014/main" id="{3B1203CC-92C5-4ADA-AA54-65819C88DF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lated image">
                      <a:extLst>
                        <a:ext uri="{FF2B5EF4-FFF2-40B4-BE49-F238E27FC236}">
                          <a16:creationId xmlns:a16="http://schemas.microsoft.com/office/drawing/2014/main" id="{3B1203CC-92C5-4ADA-AA54-65819C88DF3E}"/>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63" cy="8934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8D3B93" w:rsidRPr="009B685B">
        <w:rPr>
          <w:rFonts w:ascii="Times New Roman" w:hAnsi="Times New Roman" w:cs="Times New Roman"/>
          <w:b/>
          <w:sz w:val="28"/>
          <w:szCs w:val="28"/>
        </w:rPr>
        <w:t>SRINIVAS UNIVERSITY</w:t>
      </w:r>
    </w:p>
    <w:p w:rsidR="009B685B" w:rsidRPr="009B685B" w:rsidRDefault="009B685B" w:rsidP="009B685B">
      <w:pPr>
        <w:spacing w:after="0" w:line="240" w:lineRule="auto"/>
        <w:jc w:val="center"/>
        <w:rPr>
          <w:rFonts w:ascii="Times New Roman" w:hAnsi="Times New Roman" w:cs="Times New Roman"/>
          <w:b/>
          <w:sz w:val="28"/>
          <w:szCs w:val="28"/>
        </w:rPr>
      </w:pPr>
      <w:r w:rsidRPr="009B685B">
        <w:rPr>
          <w:rFonts w:ascii="Times New Roman" w:hAnsi="Times New Roman" w:cs="Times New Roman"/>
          <w:b/>
          <w:sz w:val="28"/>
          <w:szCs w:val="28"/>
        </w:rPr>
        <w:t>COLLEGE OF PHYSIOTHERAPY</w:t>
      </w:r>
    </w:p>
    <w:p w:rsidR="008D3B93" w:rsidRPr="0042019F" w:rsidRDefault="009B685B" w:rsidP="009B685B">
      <w:pPr>
        <w:jc w:val="center"/>
        <w:rPr>
          <w:rFonts w:ascii="Times New Roman" w:hAnsi="Times New Roman" w:cs="Times New Roman"/>
          <w:b/>
          <w:sz w:val="28"/>
          <w:szCs w:val="28"/>
        </w:rPr>
      </w:pPr>
      <w:r w:rsidRPr="0042019F">
        <w:rPr>
          <w:rFonts w:ascii="Times New Roman" w:hAnsi="Times New Roman" w:cs="Times New Roman"/>
          <w:b/>
          <w:sz w:val="28"/>
          <w:szCs w:val="28"/>
        </w:rPr>
        <w:t>MANGALORE-575001, KARNATAKA (INDIA)</w:t>
      </w:r>
    </w:p>
    <w:p w:rsidR="008D3B93" w:rsidRPr="0042019F" w:rsidRDefault="008D3B93" w:rsidP="008D3B93">
      <w:pPr>
        <w:jc w:val="center"/>
        <w:rPr>
          <w:rFonts w:ascii="Times New Roman" w:hAnsi="Times New Roman" w:cs="Times New Roman"/>
          <w:b/>
          <w:sz w:val="28"/>
          <w:szCs w:val="28"/>
        </w:rPr>
      </w:pPr>
    </w:p>
    <w:p w:rsidR="008D3B93" w:rsidRPr="0042019F" w:rsidRDefault="008D3B93" w:rsidP="008D3B93">
      <w:pPr>
        <w:spacing w:after="0" w:line="240" w:lineRule="auto"/>
        <w:jc w:val="center"/>
        <w:rPr>
          <w:rFonts w:ascii="Times New Roman" w:hAnsi="Times New Roman" w:cs="Times New Roman"/>
          <w:b/>
          <w:sz w:val="28"/>
          <w:szCs w:val="28"/>
        </w:rPr>
      </w:pPr>
      <w:r w:rsidRPr="0042019F">
        <w:rPr>
          <w:rFonts w:ascii="Times New Roman" w:hAnsi="Times New Roman" w:cs="Times New Roman"/>
          <w:b/>
          <w:sz w:val="28"/>
          <w:szCs w:val="28"/>
        </w:rPr>
        <w:t>RESEARCH CENTRE IN MOVEMENT SCIENCES</w:t>
      </w:r>
    </w:p>
    <w:p w:rsidR="003377FD" w:rsidRPr="0042019F" w:rsidRDefault="003377FD" w:rsidP="00353D90">
      <w:pPr>
        <w:spacing w:after="0" w:line="240" w:lineRule="auto"/>
        <w:rPr>
          <w:rFonts w:ascii="Times New Roman" w:hAnsi="Times New Roman" w:cs="Times New Roman"/>
          <w:b/>
          <w:sz w:val="24"/>
          <w:szCs w:val="24"/>
        </w:rPr>
      </w:pPr>
    </w:p>
    <w:p w:rsidR="008D3B93" w:rsidRPr="0042019F" w:rsidRDefault="00D72DF8" w:rsidP="00D72DF8">
      <w:pPr>
        <w:jc w:val="center"/>
        <w:rPr>
          <w:rFonts w:ascii="Times New Roman" w:hAnsi="Times New Roman" w:cs="Times New Roman"/>
          <w:sz w:val="28"/>
          <w:szCs w:val="28"/>
        </w:rPr>
      </w:pPr>
      <w:r w:rsidRPr="0042019F">
        <w:rPr>
          <w:rFonts w:ascii="Times New Roman" w:hAnsi="Times New Roman" w:cs="Times New Roman"/>
          <w:noProof/>
          <w:sz w:val="28"/>
          <w:szCs w:val="28"/>
        </w:rPr>
        <w:drawing>
          <wp:inline distT="0" distB="0" distL="0" distR="0" wp14:anchorId="0CAA95CE" wp14:editId="0741B304">
            <wp:extent cx="1285875" cy="1609725"/>
            <wp:effectExtent l="19050" t="19050" r="28575" b="28575"/>
            <wp:docPr id="1" name="Picture 1" descr="C:\Users\Dell\Downloads\Dr.Ajay Kuma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Dr.Ajay Kumar ne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9769" cy="1702229"/>
                    </a:xfrm>
                    <a:prstGeom prst="rect">
                      <a:avLst/>
                    </a:prstGeom>
                    <a:noFill/>
                    <a:ln w="12700">
                      <a:solidFill>
                        <a:schemeClr val="tx1"/>
                      </a:solidFill>
                    </a:ln>
                  </pic:spPr>
                </pic:pic>
              </a:graphicData>
            </a:graphic>
          </wp:inline>
        </w:drawing>
      </w:r>
    </w:p>
    <w:p w:rsidR="004701DA" w:rsidRPr="009B685B" w:rsidRDefault="009B685B" w:rsidP="009B685B">
      <w:pPr>
        <w:jc w:val="center"/>
        <w:rPr>
          <w:rFonts w:ascii="Times New Roman" w:hAnsi="Times New Roman" w:cs="Times New Roman"/>
          <w:b/>
          <w:sz w:val="28"/>
          <w:szCs w:val="28"/>
        </w:rPr>
      </w:pPr>
      <w:proofErr w:type="spellStart"/>
      <w:r w:rsidRPr="009B685B">
        <w:rPr>
          <w:rFonts w:ascii="Times New Roman" w:hAnsi="Times New Roman" w:cs="Times New Roman"/>
          <w:b/>
          <w:sz w:val="28"/>
          <w:szCs w:val="28"/>
        </w:rPr>
        <w:t>Dr.</w:t>
      </w:r>
      <w:proofErr w:type="spellEnd"/>
      <w:r w:rsidRPr="009B685B">
        <w:rPr>
          <w:rFonts w:ascii="Times New Roman" w:hAnsi="Times New Roman" w:cs="Times New Roman"/>
          <w:b/>
          <w:sz w:val="28"/>
          <w:szCs w:val="28"/>
        </w:rPr>
        <w:t xml:space="preserve"> Ajay Kumar</w:t>
      </w:r>
    </w:p>
    <w:p w:rsidR="003F0C8B" w:rsidRPr="0042019F" w:rsidRDefault="00DF262E" w:rsidP="003F0C8B">
      <w:pPr>
        <w:jc w:val="both"/>
        <w:rPr>
          <w:rFonts w:ascii="Times New Roman" w:hAnsi="Times New Roman" w:cs="Times New Roman"/>
          <w:sz w:val="24"/>
          <w:szCs w:val="24"/>
        </w:rPr>
      </w:pPr>
      <w:r w:rsidRPr="0042019F">
        <w:rPr>
          <w:rFonts w:ascii="Times New Roman" w:hAnsi="Times New Roman" w:cs="Times New Roman"/>
          <w:sz w:val="24"/>
          <w:szCs w:val="24"/>
        </w:rPr>
        <w:t xml:space="preserve">The </w:t>
      </w:r>
      <w:r w:rsidR="008D3B93" w:rsidRPr="0042019F">
        <w:rPr>
          <w:rFonts w:ascii="Times New Roman" w:hAnsi="Times New Roman" w:cs="Times New Roman"/>
          <w:sz w:val="24"/>
          <w:szCs w:val="24"/>
        </w:rPr>
        <w:t xml:space="preserve">Movement sciences </w:t>
      </w:r>
      <w:r w:rsidRPr="0042019F">
        <w:rPr>
          <w:rFonts w:ascii="Times New Roman" w:hAnsi="Times New Roman" w:cs="Times New Roman"/>
          <w:sz w:val="24"/>
          <w:szCs w:val="24"/>
        </w:rPr>
        <w:t xml:space="preserve">research centre aims to bring together leading academicians, researchers and research scholars to exchange and share their experiences and research results on all aspects of physical therapy and movement sciences. It also provides a premier interdisciplinary platform for </w:t>
      </w:r>
      <w:r w:rsidR="00D72DF8" w:rsidRPr="0042019F">
        <w:rPr>
          <w:rFonts w:ascii="Times New Roman" w:hAnsi="Times New Roman" w:cs="Times New Roman"/>
          <w:sz w:val="24"/>
          <w:szCs w:val="24"/>
        </w:rPr>
        <w:t>researchers,</w:t>
      </w:r>
      <w:r w:rsidRPr="0042019F">
        <w:rPr>
          <w:rFonts w:ascii="Times New Roman" w:hAnsi="Times New Roman" w:cs="Times New Roman"/>
          <w:sz w:val="24"/>
          <w:szCs w:val="24"/>
        </w:rPr>
        <w:t xml:space="preserve"> practitioners and educators to present and discuss the most recent innovations, trends and concerns as well as physical challenges encountered and solutions adopted in the fields of Physical therapy and movement sciences. It </w:t>
      </w:r>
      <w:r w:rsidR="008D3B93" w:rsidRPr="0042019F">
        <w:rPr>
          <w:rFonts w:ascii="Times New Roman" w:hAnsi="Times New Roman" w:cs="Times New Roman"/>
          <w:sz w:val="24"/>
          <w:szCs w:val="24"/>
        </w:rPr>
        <w:t>focuses on implementing best research with clinical expertise and patient values.</w:t>
      </w:r>
      <w:r w:rsidR="00AE1E3D" w:rsidRPr="0042019F">
        <w:rPr>
          <w:rFonts w:ascii="Times New Roman" w:hAnsi="Times New Roman" w:cs="Times New Roman"/>
          <w:sz w:val="24"/>
          <w:szCs w:val="24"/>
        </w:rPr>
        <w:t xml:space="preserve"> Research centre is well designed and highly equipped to establish services to the mankind and inculcate the habit of sensitive and healing touch to the patients with the following objectives i)application of the recent research outcomes in the clinical practice ii) to analyse the different movement impairments and correct the deviations. iii)</w:t>
      </w:r>
      <w:r w:rsidR="003F0C8B" w:rsidRPr="0042019F">
        <w:rPr>
          <w:rFonts w:ascii="Times New Roman" w:hAnsi="Times New Roman" w:cs="Times New Roman"/>
          <w:sz w:val="24"/>
          <w:szCs w:val="24"/>
        </w:rPr>
        <w:t xml:space="preserve"> </w:t>
      </w:r>
      <w:r w:rsidR="00D72DF8" w:rsidRPr="0042019F">
        <w:rPr>
          <w:rFonts w:ascii="Times New Roman" w:hAnsi="Times New Roman" w:cs="Times New Roman"/>
          <w:sz w:val="24"/>
          <w:szCs w:val="24"/>
        </w:rPr>
        <w:t>Designed</w:t>
      </w:r>
      <w:r w:rsidR="003F0C8B" w:rsidRPr="0042019F">
        <w:rPr>
          <w:rFonts w:ascii="Times New Roman" w:hAnsi="Times New Roman" w:cs="Times New Roman"/>
          <w:sz w:val="24"/>
          <w:szCs w:val="24"/>
        </w:rPr>
        <w:t xml:space="preserve"> to advance the student’s abilities to independently develop and carry out research projects that strive to establish the scientific basis for the prevention, evaluation and treatment of impairments, functional limitations and disability.  </w:t>
      </w:r>
    </w:p>
    <w:p w:rsidR="00D05060" w:rsidRPr="0042019F" w:rsidRDefault="00D05060" w:rsidP="00D05060">
      <w:pPr>
        <w:pStyle w:val="Heading1"/>
        <w:spacing w:before="0" w:after="0" w:line="360" w:lineRule="auto"/>
        <w:ind w:left="360"/>
        <w:rPr>
          <w:rFonts w:ascii="Times New Roman" w:hAnsi="Times New Roman"/>
          <w:bCs w:val="0"/>
          <w:color w:val="111111"/>
          <w:kern w:val="36"/>
          <w:sz w:val="26"/>
          <w:szCs w:val="26"/>
        </w:rPr>
      </w:pPr>
      <w:bookmarkStart w:id="0" w:name="_GoBack"/>
      <w:bookmarkEnd w:id="0"/>
      <w:r w:rsidRPr="0042019F">
        <w:rPr>
          <w:rFonts w:ascii="Times New Roman" w:hAnsi="Times New Roman"/>
          <w:bCs w:val="0"/>
          <w:color w:val="111111"/>
          <w:kern w:val="36"/>
          <w:sz w:val="26"/>
          <w:szCs w:val="26"/>
        </w:rPr>
        <w:t>RESEARCH PUBLICATIONS:</w:t>
      </w:r>
    </w:p>
    <w:p w:rsidR="009B26DB" w:rsidRPr="0042019F" w:rsidRDefault="009B26DB" w:rsidP="00353D90">
      <w:pPr>
        <w:pStyle w:val="ListParagraph"/>
        <w:numPr>
          <w:ilvl w:val="0"/>
          <w:numId w:val="7"/>
        </w:numPr>
        <w:rPr>
          <w:rFonts w:ascii="Times New Roman" w:hAnsi="Times New Roman" w:cs="Times New Roman"/>
          <w:sz w:val="24"/>
          <w:szCs w:val="24"/>
        </w:rPr>
      </w:pPr>
      <w:r w:rsidRPr="0042019F">
        <w:rPr>
          <w:rFonts w:ascii="Times New Roman" w:hAnsi="Times New Roman" w:cs="Times New Roman"/>
          <w:sz w:val="24"/>
          <w:szCs w:val="24"/>
        </w:rPr>
        <w:t xml:space="preserve">Reliability and validity of Kannada version of Victorian Institute of Sports Assessment for patellar tendinopathy (VISA-P-K) questionnaire. Journal of Clinical Orthopaedics and trauma (2018). </w:t>
      </w:r>
    </w:p>
    <w:p w:rsidR="009B26DB" w:rsidRPr="0042019F" w:rsidRDefault="009B26DB" w:rsidP="00353D90">
      <w:pPr>
        <w:pStyle w:val="ListParagraph"/>
        <w:numPr>
          <w:ilvl w:val="0"/>
          <w:numId w:val="7"/>
        </w:numPr>
        <w:rPr>
          <w:rFonts w:ascii="Times New Roman" w:hAnsi="Times New Roman" w:cs="Times New Roman"/>
          <w:sz w:val="24"/>
          <w:szCs w:val="24"/>
        </w:rPr>
      </w:pPr>
      <w:r w:rsidRPr="0042019F">
        <w:rPr>
          <w:rFonts w:ascii="Times New Roman" w:hAnsi="Times New Roman" w:cs="Times New Roman"/>
          <w:sz w:val="24"/>
          <w:szCs w:val="24"/>
        </w:rPr>
        <w:t>Prevalence of Temporomandibular joint disorders in competitive swimmers: a cross sectional Study. Journal of Advances in Sports and Physical Education (2019).</w:t>
      </w:r>
    </w:p>
    <w:p w:rsidR="009B26DB" w:rsidRPr="0042019F" w:rsidRDefault="009B26DB" w:rsidP="00353D90">
      <w:pPr>
        <w:pStyle w:val="ListParagraph"/>
        <w:numPr>
          <w:ilvl w:val="0"/>
          <w:numId w:val="7"/>
        </w:numPr>
        <w:rPr>
          <w:rFonts w:ascii="Times New Roman" w:hAnsi="Times New Roman" w:cs="Times New Roman"/>
          <w:sz w:val="24"/>
          <w:szCs w:val="24"/>
        </w:rPr>
      </w:pPr>
      <w:r w:rsidRPr="0042019F">
        <w:rPr>
          <w:rFonts w:ascii="Times New Roman" w:hAnsi="Times New Roman" w:cs="Times New Roman"/>
          <w:sz w:val="24"/>
          <w:szCs w:val="24"/>
        </w:rPr>
        <w:t>Rapid upper limb assessment (RULA): validity and reliability evidences in identifying workplace ergonomics among bank employee’s using computers. Journals BAHIANA School of Medicine and Public Health (2019).</w:t>
      </w:r>
    </w:p>
    <w:p w:rsidR="009B26DB" w:rsidRPr="0042019F" w:rsidRDefault="009B26DB" w:rsidP="00353D90">
      <w:pPr>
        <w:pStyle w:val="ListParagraph"/>
        <w:numPr>
          <w:ilvl w:val="0"/>
          <w:numId w:val="7"/>
        </w:numPr>
        <w:rPr>
          <w:rFonts w:ascii="Times New Roman" w:hAnsi="Times New Roman" w:cs="Times New Roman"/>
          <w:sz w:val="24"/>
          <w:szCs w:val="24"/>
        </w:rPr>
      </w:pPr>
      <w:r w:rsidRPr="0042019F">
        <w:rPr>
          <w:rFonts w:ascii="Times New Roman" w:hAnsi="Times New Roman" w:cs="Times New Roman"/>
          <w:sz w:val="24"/>
          <w:szCs w:val="24"/>
        </w:rPr>
        <w:lastRenderedPageBreak/>
        <w:t>Rapid upper limb assessment (RULA) in ergonomic assessment: A comprehensive review. Journals BAHIANA School of Medicine and Public Health (2019).</w:t>
      </w:r>
    </w:p>
    <w:p w:rsidR="009B26DB" w:rsidRPr="0042019F" w:rsidRDefault="009B26DB" w:rsidP="00353D90">
      <w:pPr>
        <w:pStyle w:val="ListParagraph"/>
        <w:numPr>
          <w:ilvl w:val="0"/>
          <w:numId w:val="7"/>
        </w:numPr>
        <w:rPr>
          <w:rFonts w:ascii="Times New Roman" w:hAnsi="Times New Roman" w:cs="Times New Roman"/>
          <w:sz w:val="24"/>
          <w:szCs w:val="24"/>
        </w:rPr>
      </w:pPr>
      <w:r w:rsidRPr="0042019F">
        <w:rPr>
          <w:rFonts w:ascii="Times New Roman" w:hAnsi="Times New Roman" w:cs="Times New Roman"/>
          <w:sz w:val="24"/>
          <w:szCs w:val="24"/>
        </w:rPr>
        <w:t>A study of reliability and validity of Rula against Reba among the employees operating computers in the bank</w:t>
      </w:r>
      <w:r w:rsidR="005658C2" w:rsidRPr="0042019F">
        <w:rPr>
          <w:rFonts w:ascii="Times New Roman" w:hAnsi="Times New Roman" w:cs="Times New Roman"/>
          <w:sz w:val="24"/>
          <w:szCs w:val="24"/>
        </w:rPr>
        <w:t>. Journal of Advances in Sports and Physical Education (2019).</w:t>
      </w:r>
    </w:p>
    <w:p w:rsidR="00BD1916" w:rsidRPr="0042019F" w:rsidRDefault="00BD1916" w:rsidP="00353D90">
      <w:pPr>
        <w:pStyle w:val="ListParagraph"/>
        <w:numPr>
          <w:ilvl w:val="0"/>
          <w:numId w:val="7"/>
        </w:numPr>
        <w:rPr>
          <w:rFonts w:ascii="Times New Roman" w:hAnsi="Times New Roman" w:cs="Times New Roman"/>
          <w:sz w:val="24"/>
          <w:szCs w:val="24"/>
        </w:rPr>
      </w:pPr>
      <w:r w:rsidRPr="0042019F">
        <w:rPr>
          <w:rFonts w:ascii="Times New Roman" w:hAnsi="Times New Roman" w:cs="Times New Roman"/>
          <w:sz w:val="24"/>
          <w:szCs w:val="24"/>
        </w:rPr>
        <w:t>Cross cultural study of adaptation and validation of Kannada version of self-administered Leeds assessment of neuropathic symptoms and signs (s-</w:t>
      </w:r>
      <w:proofErr w:type="spellStart"/>
      <w:r w:rsidRPr="0042019F">
        <w:rPr>
          <w:rFonts w:ascii="Times New Roman" w:hAnsi="Times New Roman" w:cs="Times New Roman"/>
          <w:sz w:val="24"/>
          <w:szCs w:val="24"/>
        </w:rPr>
        <w:t>lanss</w:t>
      </w:r>
      <w:proofErr w:type="spellEnd"/>
      <w:proofErr w:type="gramStart"/>
      <w:r w:rsidRPr="0042019F">
        <w:rPr>
          <w:rFonts w:ascii="Times New Roman" w:hAnsi="Times New Roman" w:cs="Times New Roman"/>
          <w:sz w:val="24"/>
          <w:szCs w:val="24"/>
        </w:rPr>
        <w:t>)pain</w:t>
      </w:r>
      <w:proofErr w:type="gramEnd"/>
      <w:r w:rsidRPr="0042019F">
        <w:rPr>
          <w:rFonts w:ascii="Times New Roman" w:hAnsi="Times New Roman" w:cs="Times New Roman"/>
          <w:sz w:val="24"/>
          <w:szCs w:val="24"/>
        </w:rPr>
        <w:t xml:space="preserve"> scale in chronic pain patients. International Journal of Physical Education, Sports and Health 2021 (2020).</w:t>
      </w:r>
    </w:p>
    <w:p w:rsidR="00BD1916" w:rsidRPr="0042019F" w:rsidRDefault="00BD1916" w:rsidP="00353D90">
      <w:pPr>
        <w:pStyle w:val="ListParagraph"/>
        <w:numPr>
          <w:ilvl w:val="0"/>
          <w:numId w:val="7"/>
        </w:numPr>
        <w:rPr>
          <w:rFonts w:ascii="Times New Roman" w:hAnsi="Times New Roman" w:cs="Times New Roman"/>
          <w:sz w:val="24"/>
          <w:szCs w:val="24"/>
        </w:rPr>
      </w:pPr>
      <w:r w:rsidRPr="0042019F">
        <w:rPr>
          <w:rFonts w:ascii="Times New Roman" w:hAnsi="Times New Roman" w:cs="Times New Roman"/>
          <w:sz w:val="24"/>
          <w:szCs w:val="24"/>
        </w:rPr>
        <w:t>Cross-cultural adaptation, reliability, and validity of Kannada version of fear avoidance belief questionnaire in chronic low back pain. Journals BAHIANA School of Medicine and Public Health (2020).</w:t>
      </w:r>
    </w:p>
    <w:p w:rsidR="00BD1916" w:rsidRPr="00353D90" w:rsidRDefault="00BD1916" w:rsidP="00353D90">
      <w:pPr>
        <w:rPr>
          <w:rFonts w:ascii="Times New Roman" w:hAnsi="Times New Roman" w:cs="Times New Roman"/>
          <w:sz w:val="24"/>
          <w:szCs w:val="24"/>
        </w:rPr>
      </w:pPr>
    </w:p>
    <w:p w:rsidR="00D05060" w:rsidRPr="0042019F" w:rsidRDefault="00BD1916" w:rsidP="009B26DB">
      <w:pPr>
        <w:pStyle w:val="Default"/>
        <w:spacing w:after="192" w:line="360" w:lineRule="auto"/>
        <w:jc w:val="both"/>
        <w:rPr>
          <w:rFonts w:ascii="Times New Roman" w:hAnsi="Times New Roman" w:cs="Times New Roman"/>
          <w:b/>
          <w:color w:val="111111"/>
          <w:kern w:val="36"/>
          <w:sz w:val="26"/>
          <w:szCs w:val="26"/>
        </w:rPr>
      </w:pPr>
      <w:r w:rsidRPr="0042019F">
        <w:rPr>
          <w:rFonts w:ascii="Times New Roman" w:hAnsi="Times New Roman" w:cs="Times New Roman"/>
          <w:b/>
          <w:color w:val="111111"/>
          <w:kern w:val="36"/>
          <w:sz w:val="26"/>
          <w:szCs w:val="26"/>
        </w:rPr>
        <w:t xml:space="preserve">COMPLETED </w:t>
      </w:r>
      <w:r w:rsidR="00353D90">
        <w:rPr>
          <w:rFonts w:ascii="Times New Roman" w:hAnsi="Times New Roman" w:cs="Times New Roman"/>
          <w:b/>
          <w:color w:val="111111"/>
          <w:kern w:val="36"/>
          <w:sz w:val="26"/>
          <w:szCs w:val="26"/>
        </w:rPr>
        <w:t>PAPERS/PROJECTS</w:t>
      </w:r>
      <w:r w:rsidRPr="0042019F">
        <w:rPr>
          <w:rFonts w:ascii="Times New Roman" w:hAnsi="Times New Roman" w:cs="Times New Roman"/>
          <w:b/>
          <w:color w:val="111111"/>
          <w:kern w:val="36"/>
          <w:sz w:val="26"/>
          <w:szCs w:val="26"/>
        </w:rPr>
        <w:t>:</w:t>
      </w:r>
    </w:p>
    <w:p w:rsidR="00BD1916" w:rsidRPr="00353D90" w:rsidRDefault="00BD1916" w:rsidP="00353D90">
      <w:pPr>
        <w:pStyle w:val="Default"/>
        <w:numPr>
          <w:ilvl w:val="0"/>
          <w:numId w:val="8"/>
        </w:numPr>
        <w:spacing w:line="276" w:lineRule="auto"/>
        <w:jc w:val="both"/>
        <w:rPr>
          <w:rFonts w:ascii="Times New Roman" w:hAnsi="Times New Roman" w:cs="Times New Roman"/>
          <w:color w:val="auto"/>
          <w:sz w:val="22"/>
        </w:rPr>
      </w:pPr>
      <w:r w:rsidRPr="00353D90">
        <w:rPr>
          <w:rFonts w:ascii="Times New Roman" w:hAnsi="Times New Roman" w:cs="Times New Roman"/>
          <w:color w:val="111111"/>
          <w:kern w:val="36"/>
          <w:szCs w:val="26"/>
        </w:rPr>
        <w:t>Inter-rater and Intra-rater small knee bend test with and without knee pain: A reliability study.</w:t>
      </w:r>
    </w:p>
    <w:p w:rsidR="00BD1916" w:rsidRPr="00353D90" w:rsidRDefault="00BD1916" w:rsidP="00353D90">
      <w:pPr>
        <w:pStyle w:val="Default"/>
        <w:numPr>
          <w:ilvl w:val="0"/>
          <w:numId w:val="8"/>
        </w:numPr>
        <w:spacing w:line="276" w:lineRule="auto"/>
        <w:jc w:val="both"/>
        <w:rPr>
          <w:rFonts w:ascii="Times New Roman" w:hAnsi="Times New Roman" w:cs="Times New Roman"/>
          <w:color w:val="auto"/>
          <w:sz w:val="22"/>
        </w:rPr>
      </w:pPr>
      <w:r w:rsidRPr="00353D90">
        <w:rPr>
          <w:rFonts w:ascii="Times New Roman" w:hAnsi="Times New Roman" w:cs="Times New Roman"/>
          <w:color w:val="111111"/>
          <w:kern w:val="36"/>
          <w:szCs w:val="26"/>
        </w:rPr>
        <w:t>Identification of postural risk factors among clinical physiotherapist using rapid upper limb assessment</w:t>
      </w:r>
      <w:r w:rsidR="0042019F" w:rsidRPr="00353D90">
        <w:rPr>
          <w:rFonts w:ascii="Times New Roman" w:hAnsi="Times New Roman" w:cs="Times New Roman"/>
          <w:color w:val="111111"/>
          <w:kern w:val="36"/>
          <w:szCs w:val="26"/>
        </w:rPr>
        <w:t xml:space="preserve"> </w:t>
      </w:r>
      <w:r w:rsidRPr="00353D90">
        <w:rPr>
          <w:rFonts w:ascii="Times New Roman" w:hAnsi="Times New Roman" w:cs="Times New Roman"/>
          <w:color w:val="111111"/>
          <w:kern w:val="36"/>
          <w:szCs w:val="26"/>
        </w:rPr>
        <w:t>(RULA)</w:t>
      </w:r>
      <w:r w:rsidR="0042019F" w:rsidRPr="00353D90">
        <w:rPr>
          <w:rFonts w:ascii="Times New Roman" w:hAnsi="Times New Roman" w:cs="Times New Roman"/>
          <w:color w:val="111111"/>
          <w:kern w:val="36"/>
          <w:szCs w:val="26"/>
        </w:rPr>
        <w:t>: An observational study.</w:t>
      </w:r>
    </w:p>
    <w:p w:rsidR="0042019F" w:rsidRPr="00353D90" w:rsidRDefault="0042019F" w:rsidP="00353D90">
      <w:pPr>
        <w:pStyle w:val="Default"/>
        <w:numPr>
          <w:ilvl w:val="0"/>
          <w:numId w:val="8"/>
        </w:numPr>
        <w:spacing w:line="276" w:lineRule="auto"/>
        <w:jc w:val="both"/>
        <w:rPr>
          <w:rFonts w:ascii="Times New Roman" w:hAnsi="Times New Roman" w:cs="Times New Roman"/>
          <w:color w:val="auto"/>
          <w:sz w:val="22"/>
        </w:rPr>
      </w:pPr>
      <w:r w:rsidRPr="00353D90">
        <w:rPr>
          <w:rFonts w:ascii="Times New Roman" w:hAnsi="Times New Roman" w:cs="Times New Roman"/>
          <w:color w:val="111111"/>
          <w:kern w:val="36"/>
          <w:szCs w:val="26"/>
        </w:rPr>
        <w:t>Association of excessive smartphone use and breathing pattern in sedentary young adults: A cross-sectional study.</w:t>
      </w:r>
    </w:p>
    <w:p w:rsidR="008D3B93" w:rsidRPr="008D3B93" w:rsidRDefault="008D3B93" w:rsidP="00DF262E">
      <w:pPr>
        <w:jc w:val="both"/>
        <w:rPr>
          <w:rFonts w:ascii="Times New Roman" w:hAnsi="Times New Roman" w:cs="Times New Roman"/>
          <w:sz w:val="28"/>
          <w:szCs w:val="28"/>
        </w:rPr>
      </w:pPr>
    </w:p>
    <w:sectPr w:rsidR="008D3B93" w:rsidRPr="008D3B93" w:rsidSect="00470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5F2"/>
    <w:multiLevelType w:val="hybridMultilevel"/>
    <w:tmpl w:val="980C9B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4C40DFF"/>
    <w:multiLevelType w:val="hybridMultilevel"/>
    <w:tmpl w:val="680C0A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5823E9"/>
    <w:multiLevelType w:val="hybridMultilevel"/>
    <w:tmpl w:val="A028C798"/>
    <w:lvl w:ilvl="0" w:tplc="43988B2C">
      <w:start w:val="1"/>
      <w:numFmt w:val="bullet"/>
      <w:lvlText w:val=""/>
      <w:lvlJc w:val="left"/>
      <w:pPr>
        <w:ind w:left="1440" w:hanging="360"/>
      </w:pPr>
      <w:rPr>
        <w:rFonts w:ascii="Symbol" w:hAnsi="Symbol" w:hint="default"/>
        <w:sz w:val="2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203F5746"/>
    <w:multiLevelType w:val="hybridMultilevel"/>
    <w:tmpl w:val="E05CE1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5870279"/>
    <w:multiLevelType w:val="hybridMultilevel"/>
    <w:tmpl w:val="2CE83F06"/>
    <w:lvl w:ilvl="0" w:tplc="2A36E510">
      <w:numFmt w:val="bullet"/>
      <w:lvlText w:val="•"/>
      <w:lvlJc w:val="left"/>
      <w:pPr>
        <w:ind w:left="767" w:hanging="360"/>
      </w:pPr>
      <w:rPr>
        <w:rFonts w:ascii="Times New Roman" w:eastAsiaTheme="minorHAnsi" w:hAnsi="Times New Roman" w:cs="Times New Roman" w:hint="default"/>
        <w:b w:val="0"/>
      </w:rPr>
    </w:lvl>
    <w:lvl w:ilvl="1" w:tplc="40090003" w:tentative="1">
      <w:start w:val="1"/>
      <w:numFmt w:val="bullet"/>
      <w:lvlText w:val="o"/>
      <w:lvlJc w:val="left"/>
      <w:pPr>
        <w:ind w:left="1487" w:hanging="360"/>
      </w:pPr>
      <w:rPr>
        <w:rFonts w:ascii="Courier New" w:hAnsi="Courier New" w:cs="Courier New" w:hint="default"/>
      </w:rPr>
    </w:lvl>
    <w:lvl w:ilvl="2" w:tplc="40090005" w:tentative="1">
      <w:start w:val="1"/>
      <w:numFmt w:val="bullet"/>
      <w:lvlText w:val=""/>
      <w:lvlJc w:val="left"/>
      <w:pPr>
        <w:ind w:left="2207" w:hanging="360"/>
      </w:pPr>
      <w:rPr>
        <w:rFonts w:ascii="Wingdings" w:hAnsi="Wingdings" w:hint="default"/>
      </w:rPr>
    </w:lvl>
    <w:lvl w:ilvl="3" w:tplc="40090001" w:tentative="1">
      <w:start w:val="1"/>
      <w:numFmt w:val="bullet"/>
      <w:lvlText w:val=""/>
      <w:lvlJc w:val="left"/>
      <w:pPr>
        <w:ind w:left="2927" w:hanging="360"/>
      </w:pPr>
      <w:rPr>
        <w:rFonts w:ascii="Symbol" w:hAnsi="Symbol" w:hint="default"/>
      </w:rPr>
    </w:lvl>
    <w:lvl w:ilvl="4" w:tplc="40090003" w:tentative="1">
      <w:start w:val="1"/>
      <w:numFmt w:val="bullet"/>
      <w:lvlText w:val="o"/>
      <w:lvlJc w:val="left"/>
      <w:pPr>
        <w:ind w:left="3647" w:hanging="360"/>
      </w:pPr>
      <w:rPr>
        <w:rFonts w:ascii="Courier New" w:hAnsi="Courier New" w:cs="Courier New" w:hint="default"/>
      </w:rPr>
    </w:lvl>
    <w:lvl w:ilvl="5" w:tplc="40090005" w:tentative="1">
      <w:start w:val="1"/>
      <w:numFmt w:val="bullet"/>
      <w:lvlText w:val=""/>
      <w:lvlJc w:val="left"/>
      <w:pPr>
        <w:ind w:left="4367" w:hanging="360"/>
      </w:pPr>
      <w:rPr>
        <w:rFonts w:ascii="Wingdings" w:hAnsi="Wingdings" w:hint="default"/>
      </w:rPr>
    </w:lvl>
    <w:lvl w:ilvl="6" w:tplc="40090001" w:tentative="1">
      <w:start w:val="1"/>
      <w:numFmt w:val="bullet"/>
      <w:lvlText w:val=""/>
      <w:lvlJc w:val="left"/>
      <w:pPr>
        <w:ind w:left="5087" w:hanging="360"/>
      </w:pPr>
      <w:rPr>
        <w:rFonts w:ascii="Symbol" w:hAnsi="Symbol" w:hint="default"/>
      </w:rPr>
    </w:lvl>
    <w:lvl w:ilvl="7" w:tplc="40090003" w:tentative="1">
      <w:start w:val="1"/>
      <w:numFmt w:val="bullet"/>
      <w:lvlText w:val="o"/>
      <w:lvlJc w:val="left"/>
      <w:pPr>
        <w:ind w:left="5807" w:hanging="360"/>
      </w:pPr>
      <w:rPr>
        <w:rFonts w:ascii="Courier New" w:hAnsi="Courier New" w:cs="Courier New" w:hint="default"/>
      </w:rPr>
    </w:lvl>
    <w:lvl w:ilvl="8" w:tplc="40090005" w:tentative="1">
      <w:start w:val="1"/>
      <w:numFmt w:val="bullet"/>
      <w:lvlText w:val=""/>
      <w:lvlJc w:val="left"/>
      <w:pPr>
        <w:ind w:left="6527" w:hanging="360"/>
      </w:pPr>
      <w:rPr>
        <w:rFonts w:ascii="Wingdings" w:hAnsi="Wingdings" w:hint="default"/>
      </w:rPr>
    </w:lvl>
  </w:abstractNum>
  <w:abstractNum w:abstractNumId="5" w15:restartNumberingAfterBreak="0">
    <w:nsid w:val="4A2D68C9"/>
    <w:multiLevelType w:val="hybridMultilevel"/>
    <w:tmpl w:val="4EF2FD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5166399"/>
    <w:multiLevelType w:val="hybridMultilevel"/>
    <w:tmpl w:val="589CDFDC"/>
    <w:lvl w:ilvl="0" w:tplc="4009000F">
      <w:start w:val="1"/>
      <w:numFmt w:val="decimal"/>
      <w:lvlText w:val="%1."/>
      <w:lvlJc w:val="left"/>
      <w:pPr>
        <w:ind w:left="643"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9583D93"/>
    <w:multiLevelType w:val="hybridMultilevel"/>
    <w:tmpl w:val="CF9076D4"/>
    <w:lvl w:ilvl="0" w:tplc="4009000F">
      <w:start w:val="1"/>
      <w:numFmt w:val="decimal"/>
      <w:lvlText w:val="%1."/>
      <w:lvlJc w:val="left"/>
      <w:pPr>
        <w:ind w:left="501" w:hanging="360"/>
      </w:pPr>
      <w:rPr>
        <w:rFonts w:hint="default"/>
      </w:rPr>
    </w:lvl>
    <w:lvl w:ilvl="1" w:tplc="40090003" w:tentative="1">
      <w:start w:val="1"/>
      <w:numFmt w:val="bullet"/>
      <w:lvlText w:val="o"/>
      <w:lvlJc w:val="left"/>
      <w:pPr>
        <w:ind w:left="1221" w:hanging="360"/>
      </w:pPr>
      <w:rPr>
        <w:rFonts w:ascii="Courier New" w:hAnsi="Courier New" w:cs="Courier New" w:hint="default"/>
      </w:rPr>
    </w:lvl>
    <w:lvl w:ilvl="2" w:tplc="40090005" w:tentative="1">
      <w:start w:val="1"/>
      <w:numFmt w:val="bullet"/>
      <w:lvlText w:val=""/>
      <w:lvlJc w:val="left"/>
      <w:pPr>
        <w:ind w:left="1941" w:hanging="360"/>
      </w:pPr>
      <w:rPr>
        <w:rFonts w:ascii="Wingdings" w:hAnsi="Wingdings" w:hint="default"/>
      </w:rPr>
    </w:lvl>
    <w:lvl w:ilvl="3" w:tplc="40090001" w:tentative="1">
      <w:start w:val="1"/>
      <w:numFmt w:val="bullet"/>
      <w:lvlText w:val=""/>
      <w:lvlJc w:val="left"/>
      <w:pPr>
        <w:ind w:left="2661" w:hanging="360"/>
      </w:pPr>
      <w:rPr>
        <w:rFonts w:ascii="Symbol" w:hAnsi="Symbol" w:hint="default"/>
      </w:rPr>
    </w:lvl>
    <w:lvl w:ilvl="4" w:tplc="40090003" w:tentative="1">
      <w:start w:val="1"/>
      <w:numFmt w:val="bullet"/>
      <w:lvlText w:val="o"/>
      <w:lvlJc w:val="left"/>
      <w:pPr>
        <w:ind w:left="3381" w:hanging="360"/>
      </w:pPr>
      <w:rPr>
        <w:rFonts w:ascii="Courier New" w:hAnsi="Courier New" w:cs="Courier New" w:hint="default"/>
      </w:rPr>
    </w:lvl>
    <w:lvl w:ilvl="5" w:tplc="40090005" w:tentative="1">
      <w:start w:val="1"/>
      <w:numFmt w:val="bullet"/>
      <w:lvlText w:val=""/>
      <w:lvlJc w:val="left"/>
      <w:pPr>
        <w:ind w:left="4101" w:hanging="360"/>
      </w:pPr>
      <w:rPr>
        <w:rFonts w:ascii="Wingdings" w:hAnsi="Wingdings" w:hint="default"/>
      </w:rPr>
    </w:lvl>
    <w:lvl w:ilvl="6" w:tplc="40090001" w:tentative="1">
      <w:start w:val="1"/>
      <w:numFmt w:val="bullet"/>
      <w:lvlText w:val=""/>
      <w:lvlJc w:val="left"/>
      <w:pPr>
        <w:ind w:left="4821" w:hanging="360"/>
      </w:pPr>
      <w:rPr>
        <w:rFonts w:ascii="Symbol" w:hAnsi="Symbol" w:hint="default"/>
      </w:rPr>
    </w:lvl>
    <w:lvl w:ilvl="7" w:tplc="40090003" w:tentative="1">
      <w:start w:val="1"/>
      <w:numFmt w:val="bullet"/>
      <w:lvlText w:val="o"/>
      <w:lvlJc w:val="left"/>
      <w:pPr>
        <w:ind w:left="5541" w:hanging="360"/>
      </w:pPr>
      <w:rPr>
        <w:rFonts w:ascii="Courier New" w:hAnsi="Courier New" w:cs="Courier New" w:hint="default"/>
      </w:rPr>
    </w:lvl>
    <w:lvl w:ilvl="8" w:tplc="40090005" w:tentative="1">
      <w:start w:val="1"/>
      <w:numFmt w:val="bullet"/>
      <w:lvlText w:val=""/>
      <w:lvlJc w:val="left"/>
      <w:pPr>
        <w:ind w:left="6261"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93"/>
    <w:rsid w:val="003377FD"/>
    <w:rsid w:val="00353D90"/>
    <w:rsid w:val="003F0C8B"/>
    <w:rsid w:val="004027CC"/>
    <w:rsid w:val="0042019F"/>
    <w:rsid w:val="004701DA"/>
    <w:rsid w:val="004C7BA9"/>
    <w:rsid w:val="00532657"/>
    <w:rsid w:val="005658C2"/>
    <w:rsid w:val="005D1EEE"/>
    <w:rsid w:val="00884A75"/>
    <w:rsid w:val="008D3B93"/>
    <w:rsid w:val="009B26DB"/>
    <w:rsid w:val="009B685B"/>
    <w:rsid w:val="00AE1E3D"/>
    <w:rsid w:val="00BA08FA"/>
    <w:rsid w:val="00BD085C"/>
    <w:rsid w:val="00BD1916"/>
    <w:rsid w:val="00CE67E7"/>
    <w:rsid w:val="00D05060"/>
    <w:rsid w:val="00D72DF8"/>
    <w:rsid w:val="00DF26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3C62"/>
  <w15:docId w15:val="{41609B9B-BE10-483E-AE50-1AE6814B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5060"/>
    <w:pPr>
      <w:keepNext/>
      <w:spacing w:before="240" w:after="60"/>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B93"/>
    <w:rPr>
      <w:rFonts w:ascii="Tahoma" w:hAnsi="Tahoma" w:cs="Tahoma"/>
      <w:sz w:val="16"/>
      <w:szCs w:val="16"/>
    </w:rPr>
  </w:style>
  <w:style w:type="character" w:customStyle="1" w:styleId="Heading1Char">
    <w:name w:val="Heading 1 Char"/>
    <w:basedOn w:val="DefaultParagraphFont"/>
    <w:link w:val="Heading1"/>
    <w:uiPriority w:val="9"/>
    <w:rsid w:val="00D05060"/>
    <w:rPr>
      <w:rFonts w:ascii="Cambria" w:eastAsia="Times New Roman" w:hAnsi="Cambria" w:cs="Times New Roman"/>
      <w:b/>
      <w:bCs/>
      <w:kern w:val="32"/>
      <w:sz w:val="32"/>
      <w:szCs w:val="32"/>
      <w:lang w:val="en-US"/>
    </w:rPr>
  </w:style>
  <w:style w:type="paragraph" w:customStyle="1" w:styleId="Default">
    <w:name w:val="Default"/>
    <w:rsid w:val="00D05060"/>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9B26DB"/>
    <w:pPr>
      <w:ind w:left="720"/>
      <w:contextualSpacing/>
    </w:pPr>
  </w:style>
  <w:style w:type="table" w:styleId="TableGrid">
    <w:name w:val="Table Grid"/>
    <w:basedOn w:val="TableNormal"/>
    <w:uiPriority w:val="59"/>
    <w:rsid w:val="009B26D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 Notebook.</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 De Souza</dc:creator>
  <cp:lastModifiedBy>THRISH</cp:lastModifiedBy>
  <cp:revision>7</cp:revision>
  <dcterms:created xsi:type="dcterms:W3CDTF">2021-12-02T10:28:00Z</dcterms:created>
  <dcterms:modified xsi:type="dcterms:W3CDTF">2021-12-02T13:52:00Z</dcterms:modified>
</cp:coreProperties>
</file>